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E4" w:rsidRDefault="00BA23E4" w:rsidP="00BA23E4">
      <w:pPr>
        <w:ind w:left="426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Муниципальное общеобразовательное автономное учреждение</w:t>
      </w:r>
    </w:p>
    <w:p w:rsidR="00BA23E4" w:rsidRDefault="00BA23E4" w:rsidP="00BA23E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«Средняя общеобразовательная школа № 17 города Орска»</w:t>
      </w:r>
    </w:p>
    <w:p w:rsidR="00BA23E4" w:rsidRDefault="00BA23E4" w:rsidP="00BA23E4">
      <w:pPr>
        <w:jc w:val="center"/>
        <w:rPr>
          <w:b/>
          <w:sz w:val="28"/>
          <w:szCs w:val="28"/>
          <w:lang w:eastAsia="en-US"/>
        </w:rPr>
      </w:pPr>
    </w:p>
    <w:tbl>
      <w:tblPr>
        <w:tblW w:w="12058" w:type="dxa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BA23E4" w:rsidTr="00BA23E4">
        <w:trPr>
          <w:trHeight w:val="1396"/>
        </w:trPr>
        <w:tc>
          <w:tcPr>
            <w:tcW w:w="3652" w:type="dxa"/>
            <w:hideMark/>
          </w:tcPr>
          <w:p w:rsidR="00BA23E4" w:rsidRDefault="00BA23E4">
            <w:pPr>
              <w:ind w:left="606" w:hanging="60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РАССМОТРЕНО :</w:t>
            </w:r>
          </w:p>
          <w:p w:rsidR="00BA23E4" w:rsidRDefault="00BA23E4">
            <w:pPr>
              <w:ind w:left="606" w:hanging="60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на заседании</w:t>
            </w:r>
          </w:p>
          <w:p w:rsidR="00BA23E4" w:rsidRDefault="00BA23E4">
            <w:pPr>
              <w:ind w:left="606" w:hanging="60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методического объединения</w:t>
            </w:r>
          </w:p>
          <w:p w:rsidR="00BA23E4" w:rsidRDefault="00BA23E4">
            <w:pPr>
              <w:ind w:left="606" w:hanging="60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протокол № 1</w:t>
            </w:r>
          </w:p>
          <w:p w:rsidR="00BA23E4" w:rsidRDefault="00BA23E4">
            <w:pPr>
              <w:ind w:left="46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___________Гончарова С.Г.</w:t>
            </w:r>
          </w:p>
          <w:p w:rsidR="00BA23E4" w:rsidRDefault="00BA23E4">
            <w:pPr>
              <w:spacing w:line="276" w:lineRule="auto"/>
              <w:ind w:left="606" w:hanging="606"/>
              <w:rPr>
                <w:sz w:val="22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«30» августа 2023 года</w:t>
            </w:r>
          </w:p>
        </w:tc>
        <w:tc>
          <w:tcPr>
            <w:tcW w:w="3260" w:type="dxa"/>
          </w:tcPr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СОГЛАСОВАНО: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 Митрофанова К.С.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«30» августа 2023 года</w:t>
            </w:r>
          </w:p>
          <w:p w:rsidR="00BA23E4" w:rsidRDefault="00BA23E4">
            <w:pPr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5146" w:type="dxa"/>
          </w:tcPr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УТВЕРЖДАЮ: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 МОАУ СОШ № 17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_______________О.В.Костина</w:t>
            </w:r>
          </w:p>
          <w:p w:rsidR="00BA23E4" w:rsidRDefault="00BA23E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   «01» сентября 2023 года</w:t>
            </w:r>
          </w:p>
          <w:p w:rsidR="00BA23E4" w:rsidRDefault="00BA23E4">
            <w:pPr>
              <w:spacing w:line="276" w:lineRule="auto"/>
              <w:rPr>
                <w:sz w:val="22"/>
                <w:szCs w:val="28"/>
                <w:lang w:eastAsia="en-US"/>
              </w:rPr>
            </w:pPr>
          </w:p>
        </w:tc>
      </w:tr>
    </w:tbl>
    <w:p w:rsidR="00BA23E4" w:rsidRDefault="00BA23E4" w:rsidP="00BA23E4">
      <w:pPr>
        <w:tabs>
          <w:tab w:val="left" w:pos="5040"/>
          <w:tab w:val="left" w:pos="9360"/>
        </w:tabs>
        <w:rPr>
          <w:sz w:val="28"/>
          <w:szCs w:val="28"/>
          <w:lang w:eastAsia="en-US"/>
        </w:rPr>
      </w:pPr>
    </w:p>
    <w:p w:rsidR="00A67EBA" w:rsidRDefault="00A67EBA">
      <w:pPr>
        <w:tabs>
          <w:tab w:val="left" w:pos="5040"/>
          <w:tab w:val="left" w:pos="9360"/>
        </w:tabs>
        <w:rPr>
          <w:sz w:val="28"/>
          <w:szCs w:val="28"/>
        </w:rPr>
      </w:pPr>
      <w:bookmarkStart w:id="0" w:name="_GoBack"/>
      <w:bookmarkEnd w:id="0"/>
    </w:p>
    <w:p w:rsidR="00A67EBA" w:rsidRDefault="00773577">
      <w:pPr>
        <w:tabs>
          <w:tab w:val="left" w:pos="5040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67EBA" w:rsidRDefault="00A67EBA">
      <w:pPr>
        <w:rPr>
          <w:b/>
          <w:bCs/>
          <w:sz w:val="28"/>
          <w:szCs w:val="28"/>
        </w:rPr>
      </w:pPr>
    </w:p>
    <w:p w:rsidR="00A67EBA" w:rsidRDefault="00A67EBA">
      <w:pPr>
        <w:rPr>
          <w:b/>
          <w:bCs/>
          <w:sz w:val="28"/>
          <w:szCs w:val="28"/>
        </w:rPr>
      </w:pPr>
    </w:p>
    <w:p w:rsidR="00A67EBA" w:rsidRDefault="00A67EBA">
      <w:pPr>
        <w:rPr>
          <w:b/>
          <w:bCs/>
          <w:sz w:val="28"/>
          <w:szCs w:val="28"/>
        </w:rPr>
      </w:pPr>
    </w:p>
    <w:p w:rsidR="00A67EBA" w:rsidRDefault="00A67EBA">
      <w:pPr>
        <w:rPr>
          <w:b/>
          <w:bCs/>
          <w:sz w:val="32"/>
          <w:szCs w:val="32"/>
        </w:rPr>
      </w:pPr>
    </w:p>
    <w:p w:rsidR="00A67EBA" w:rsidRDefault="00773577">
      <w:pPr>
        <w:ind w:left="142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Рабочая программа курса внеурочной деятельности</w:t>
      </w:r>
    </w:p>
    <w:p w:rsidR="00A67EBA" w:rsidRDefault="00773577">
      <w:pPr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МИР</w:t>
      </w:r>
      <w:r>
        <w:rPr>
          <w:b/>
          <w:sz w:val="36"/>
          <w:szCs w:val="36"/>
        </w:rPr>
        <w:t xml:space="preserve"> ИНФОРМАТИКИ</w:t>
      </w:r>
      <w:r>
        <w:rPr>
          <w:b/>
          <w:sz w:val="36"/>
          <w:szCs w:val="36"/>
        </w:rPr>
        <w:t>»</w:t>
      </w:r>
    </w:p>
    <w:p w:rsidR="00A67EBA" w:rsidRDefault="00A67EBA">
      <w:pPr>
        <w:ind w:left="142"/>
        <w:jc w:val="center"/>
        <w:rPr>
          <w:b/>
          <w:bCs/>
          <w:sz w:val="32"/>
          <w:szCs w:val="32"/>
        </w:rPr>
      </w:pPr>
    </w:p>
    <w:p w:rsidR="00A67EBA" w:rsidRDefault="00A67EBA">
      <w:pPr>
        <w:ind w:left="142"/>
        <w:jc w:val="center"/>
        <w:rPr>
          <w:bCs/>
          <w:i/>
          <w:sz w:val="36"/>
          <w:szCs w:val="28"/>
        </w:rPr>
      </w:pPr>
    </w:p>
    <w:p w:rsidR="00A67EBA" w:rsidRDefault="00A67EBA">
      <w:pPr>
        <w:ind w:left="142"/>
        <w:jc w:val="center"/>
        <w:rPr>
          <w:bCs/>
          <w:i/>
          <w:sz w:val="48"/>
          <w:szCs w:val="44"/>
        </w:rPr>
      </w:pPr>
    </w:p>
    <w:p w:rsidR="00A67EBA" w:rsidRDefault="00A67EBA">
      <w:pPr>
        <w:ind w:left="142"/>
        <w:jc w:val="center"/>
        <w:rPr>
          <w:bCs/>
          <w:i/>
          <w:sz w:val="28"/>
          <w:szCs w:val="44"/>
        </w:rPr>
      </w:pPr>
    </w:p>
    <w:p w:rsidR="00A67EBA" w:rsidRDefault="00A67EBA">
      <w:pPr>
        <w:ind w:left="142"/>
        <w:jc w:val="center"/>
        <w:rPr>
          <w:bCs/>
          <w:i/>
          <w:sz w:val="28"/>
          <w:szCs w:val="44"/>
        </w:rPr>
      </w:pPr>
    </w:p>
    <w:p w:rsidR="00A67EBA" w:rsidRDefault="00A67EBA">
      <w:pPr>
        <w:ind w:left="142"/>
        <w:jc w:val="center"/>
        <w:rPr>
          <w:bCs/>
          <w:i/>
          <w:sz w:val="28"/>
          <w:szCs w:val="44"/>
        </w:rPr>
      </w:pPr>
    </w:p>
    <w:p w:rsidR="00A67EBA" w:rsidRDefault="00A67EBA">
      <w:pPr>
        <w:ind w:left="142"/>
        <w:jc w:val="center"/>
        <w:rPr>
          <w:bCs/>
          <w:i/>
          <w:sz w:val="28"/>
          <w:szCs w:val="44"/>
        </w:rPr>
      </w:pPr>
    </w:p>
    <w:p w:rsidR="00A67EBA" w:rsidRDefault="00773577">
      <w:pPr>
        <w:suppressAutoHyphens/>
        <w:jc w:val="center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Составител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: Кирдябкина Екатерина Александровна</w:t>
      </w:r>
    </w:p>
    <w:p w:rsidR="00A67EBA" w:rsidRDefault="00773577">
      <w:pPr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Куликова Виктория Александровна</w:t>
      </w:r>
    </w:p>
    <w:p w:rsidR="00A67EBA" w:rsidRDefault="00A67EBA">
      <w:pPr>
        <w:tabs>
          <w:tab w:val="left" w:pos="1200"/>
        </w:tabs>
        <w:jc w:val="center"/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A67EBA">
      <w:pPr>
        <w:rPr>
          <w:sz w:val="28"/>
          <w:szCs w:val="28"/>
        </w:rPr>
      </w:pPr>
    </w:p>
    <w:p w:rsidR="00A67EBA" w:rsidRDefault="00A67EBA">
      <w:pPr>
        <w:ind w:left="142"/>
        <w:jc w:val="center"/>
        <w:rPr>
          <w:sz w:val="28"/>
          <w:szCs w:val="28"/>
        </w:rPr>
      </w:pPr>
    </w:p>
    <w:p w:rsidR="00A67EBA" w:rsidRDefault="00773577">
      <w:pPr>
        <w:jc w:val="center"/>
      </w:pPr>
      <w:r>
        <w:t>Орск, 20</w:t>
      </w:r>
      <w:r>
        <w:rPr>
          <w:lang w:val="en-US"/>
        </w:rPr>
        <w:t>2</w:t>
      </w:r>
      <w:r>
        <w:t>3</w:t>
      </w:r>
      <w:r>
        <w:t xml:space="preserve"> г.</w:t>
      </w:r>
    </w:p>
    <w:p w:rsidR="00A67EBA" w:rsidRDefault="00A67EBA">
      <w:pPr>
        <w:ind w:left="284"/>
        <w:jc w:val="both"/>
        <w:rPr>
          <w:b/>
          <w:color w:val="000000"/>
          <w:szCs w:val="32"/>
        </w:rPr>
      </w:pPr>
    </w:p>
    <w:p w:rsidR="00A67EBA" w:rsidRDefault="00A67EBA">
      <w:pPr>
        <w:ind w:left="284"/>
        <w:jc w:val="both"/>
        <w:rPr>
          <w:b/>
          <w:color w:val="000000"/>
          <w:szCs w:val="32"/>
        </w:rPr>
      </w:pPr>
    </w:p>
    <w:p w:rsidR="00A67EBA" w:rsidRDefault="00A67EBA">
      <w:pPr>
        <w:ind w:left="284"/>
        <w:jc w:val="both"/>
        <w:rPr>
          <w:b/>
          <w:color w:val="000000"/>
          <w:szCs w:val="32"/>
        </w:rPr>
      </w:pPr>
    </w:p>
    <w:p w:rsidR="00A67EBA" w:rsidRDefault="00A67EBA">
      <w:pPr>
        <w:ind w:left="284"/>
        <w:jc w:val="both"/>
        <w:rPr>
          <w:b/>
          <w:color w:val="000000"/>
          <w:szCs w:val="32"/>
        </w:rPr>
      </w:pPr>
    </w:p>
    <w:p w:rsidR="00A67EBA" w:rsidRDefault="00773577">
      <w:pPr>
        <w:ind w:left="284"/>
        <w:jc w:val="both"/>
        <w:rPr>
          <w:b/>
          <w:sz w:val="22"/>
          <w:szCs w:val="36"/>
        </w:rPr>
      </w:pPr>
      <w:r>
        <w:rPr>
          <w:b/>
          <w:color w:val="000000"/>
          <w:szCs w:val="32"/>
        </w:rPr>
        <w:t>Рабочая программа курса внеурочной деятельности  «</w:t>
      </w:r>
      <w:r>
        <w:rPr>
          <w:b/>
          <w:sz w:val="22"/>
          <w:szCs w:val="36"/>
        </w:rPr>
        <w:t>МИР</w:t>
      </w:r>
      <w:r>
        <w:rPr>
          <w:b/>
          <w:sz w:val="22"/>
          <w:szCs w:val="36"/>
        </w:rPr>
        <w:t xml:space="preserve"> ИНФОРМАТИКИ</w:t>
      </w:r>
      <w:r>
        <w:rPr>
          <w:b/>
          <w:sz w:val="22"/>
          <w:szCs w:val="36"/>
        </w:rPr>
        <w:t>»</w:t>
      </w:r>
    </w:p>
    <w:p w:rsidR="00A67EBA" w:rsidRDefault="00773577">
      <w:pPr>
        <w:ind w:left="142"/>
        <w:jc w:val="both"/>
        <w:rPr>
          <w:b/>
          <w:color w:val="000000"/>
          <w:szCs w:val="32"/>
        </w:rPr>
      </w:pPr>
      <w:r>
        <w:rPr>
          <w:color w:val="000000"/>
          <w:shd w:val="clear" w:color="auto" w:fill="FFFFFF"/>
        </w:rPr>
        <w:t xml:space="preserve">является </w:t>
      </w:r>
      <w:r>
        <w:rPr>
          <w:color w:val="000000"/>
          <w:shd w:val="clear" w:color="auto" w:fill="FFFFFF"/>
        </w:rPr>
        <w:t>составной частью ООП НОО МОУ СОШ №17</w:t>
      </w:r>
    </w:p>
    <w:p w:rsidR="00A67EBA" w:rsidRDefault="00773577">
      <w:pPr>
        <w:jc w:val="both"/>
        <w:rPr>
          <w:b/>
          <w:color w:val="FF0000"/>
          <w:szCs w:val="28"/>
        </w:rPr>
      </w:pPr>
      <w:r>
        <w:rPr>
          <w:szCs w:val="28"/>
        </w:rPr>
        <w:t xml:space="preserve">  составитель Е.А. Кирдябкина</w:t>
      </w:r>
      <w:r>
        <w:rPr>
          <w:szCs w:val="28"/>
        </w:rPr>
        <w:t>, В.А. Куликова</w:t>
      </w:r>
      <w:r>
        <w:rPr>
          <w:szCs w:val="28"/>
        </w:rPr>
        <w:t xml:space="preserve"> – Орск: МОАУ «Средняя общеобразовательная школа №17 г. Орска», 202</w:t>
      </w:r>
      <w:r>
        <w:rPr>
          <w:szCs w:val="28"/>
        </w:rPr>
        <w:t>3</w:t>
      </w:r>
      <w:r>
        <w:rPr>
          <w:szCs w:val="28"/>
        </w:rPr>
        <w:t xml:space="preserve">. </w:t>
      </w:r>
    </w:p>
    <w:p w:rsidR="00A67EBA" w:rsidRDefault="00A67EBA">
      <w:pPr>
        <w:jc w:val="both"/>
        <w:rPr>
          <w:szCs w:val="28"/>
        </w:rPr>
      </w:pPr>
    </w:p>
    <w:p w:rsidR="00A67EBA" w:rsidRDefault="00A67EBA">
      <w:pPr>
        <w:jc w:val="both"/>
        <w:rPr>
          <w:szCs w:val="28"/>
        </w:rPr>
      </w:pPr>
    </w:p>
    <w:p w:rsidR="00A67EBA" w:rsidRDefault="00773577">
      <w:pPr>
        <w:jc w:val="both"/>
        <w:rPr>
          <w:szCs w:val="28"/>
        </w:rPr>
      </w:pPr>
      <w:r>
        <w:rPr>
          <w:szCs w:val="28"/>
        </w:rPr>
        <w:t xml:space="preserve">  Предназначена для преподавания в среднем</w:t>
      </w:r>
      <w:r>
        <w:rPr>
          <w:szCs w:val="28"/>
        </w:rPr>
        <w:t xml:space="preserve"> и старшем</w:t>
      </w:r>
      <w:r>
        <w:rPr>
          <w:szCs w:val="28"/>
        </w:rPr>
        <w:t xml:space="preserve"> звене</w:t>
      </w:r>
    </w:p>
    <w:p w:rsidR="00A67EBA" w:rsidRDefault="00A67EBA">
      <w:pPr>
        <w:jc w:val="both"/>
        <w:rPr>
          <w:szCs w:val="28"/>
        </w:rPr>
      </w:pPr>
    </w:p>
    <w:p w:rsidR="00A67EBA" w:rsidRDefault="00773577">
      <w:pPr>
        <w:jc w:val="both"/>
        <w:rPr>
          <w:szCs w:val="28"/>
        </w:rPr>
      </w:pPr>
      <w:r>
        <w:rPr>
          <w:szCs w:val="28"/>
        </w:rPr>
        <w:t xml:space="preserve">  Составитель      ___________     Е.А. Кирдябкина</w:t>
      </w:r>
      <w:r>
        <w:rPr>
          <w:szCs w:val="28"/>
        </w:rPr>
        <w:t>, __________   В.А. Куликова</w:t>
      </w:r>
    </w:p>
    <w:p w:rsidR="00A67EBA" w:rsidRDefault="00773577">
      <w:pPr>
        <w:jc w:val="both"/>
        <w:rPr>
          <w:szCs w:val="28"/>
        </w:rPr>
      </w:pPr>
      <w:r>
        <w:rPr>
          <w:szCs w:val="28"/>
        </w:rPr>
        <w:t xml:space="preserve">                                   </w:t>
      </w:r>
      <w:r>
        <w:rPr>
          <w:szCs w:val="28"/>
        </w:rPr>
        <w:t>п</w:t>
      </w:r>
      <w:r>
        <w:rPr>
          <w:szCs w:val="28"/>
        </w:rPr>
        <w:t>одпись</w:t>
      </w:r>
      <w:r>
        <w:rPr>
          <w:szCs w:val="28"/>
        </w:rPr>
        <w:t xml:space="preserve">                                           </w:t>
      </w:r>
      <w:r>
        <w:rPr>
          <w:szCs w:val="28"/>
        </w:rPr>
        <w:t>подпись</w:t>
      </w:r>
    </w:p>
    <w:p w:rsidR="00A67EBA" w:rsidRDefault="00A67EBA">
      <w:pPr>
        <w:jc w:val="both"/>
        <w:rPr>
          <w:szCs w:val="28"/>
        </w:rPr>
      </w:pPr>
    </w:p>
    <w:p w:rsidR="00A67EBA" w:rsidRDefault="00773577">
      <w:pPr>
        <w:jc w:val="both"/>
        <w:rPr>
          <w:szCs w:val="28"/>
        </w:rPr>
      </w:pPr>
      <w:r>
        <w:rPr>
          <w:szCs w:val="28"/>
        </w:rPr>
        <w:t xml:space="preserve">         __.__.20</w:t>
      </w:r>
      <w:r w:rsidRPr="00BA23E4">
        <w:rPr>
          <w:szCs w:val="28"/>
        </w:rPr>
        <w:t>2</w:t>
      </w:r>
      <w:r>
        <w:rPr>
          <w:szCs w:val="28"/>
        </w:rPr>
        <w:t>3</w:t>
      </w:r>
      <w:r>
        <w:rPr>
          <w:szCs w:val="28"/>
        </w:rPr>
        <w:t xml:space="preserve"> г.</w:t>
      </w:r>
    </w:p>
    <w:p w:rsidR="00A67EBA" w:rsidRDefault="00A67EBA">
      <w:pPr>
        <w:jc w:val="both"/>
        <w:rPr>
          <w:sz w:val="22"/>
          <w:szCs w:val="28"/>
        </w:rPr>
      </w:pPr>
    </w:p>
    <w:p w:rsidR="00A67EBA" w:rsidRDefault="00773577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A67EBA" w:rsidRDefault="00773577">
      <w:pPr>
        <w:pStyle w:val="a8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>Программа:</w:t>
      </w:r>
    </w:p>
    <w:p w:rsidR="00A67EBA" w:rsidRDefault="00773577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 принята на педагогическом совете  №1  </w:t>
      </w:r>
      <w:r>
        <w:rPr>
          <w:rFonts w:ascii="Times New Roman" w:hAnsi="Times New Roman" w:cs="Times New Roman"/>
          <w:sz w:val="24"/>
          <w:szCs w:val="28"/>
        </w:rPr>
        <w:t xml:space="preserve">МОАУ «СОШ №17 г.Орска» от    </w:t>
      </w:r>
    </w:p>
    <w:p w:rsidR="00A67EBA" w:rsidRDefault="00773577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________20</w:t>
      </w:r>
      <w:r w:rsidRPr="00BA23E4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 xml:space="preserve"> г.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Протокол №1</w:t>
      </w:r>
    </w:p>
    <w:p w:rsidR="00A67EBA" w:rsidRDefault="00773577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 утверждена директором МОАУ «СОШ №17 г.Орска»    Приказ       № ______</w:t>
      </w:r>
    </w:p>
    <w:p w:rsidR="00A67EBA" w:rsidRDefault="0077357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C00000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разработана  на  основе ООП НОО МОАУ «СОШ №17 Г.Орска»,                   </w:t>
      </w:r>
    </w:p>
    <w:p w:rsidR="00A67EBA" w:rsidRDefault="00773577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положения  о рабочих программах МОАУ «СОШ №17 г. Орска».</w:t>
      </w:r>
    </w:p>
    <w:p w:rsidR="00A67EBA" w:rsidRDefault="00A67EBA">
      <w:pPr>
        <w:ind w:left="142"/>
        <w:jc w:val="both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A67EBA">
      <w:pPr>
        <w:ind w:left="142"/>
        <w:jc w:val="center"/>
        <w:rPr>
          <w:b/>
          <w:bCs/>
          <w:szCs w:val="28"/>
        </w:rPr>
      </w:pPr>
    </w:p>
    <w:p w:rsidR="00A67EBA" w:rsidRDefault="00A67EBA">
      <w:pPr>
        <w:rPr>
          <w:b/>
          <w:bCs/>
          <w:szCs w:val="28"/>
        </w:rPr>
      </w:pPr>
    </w:p>
    <w:p w:rsidR="00A67EBA" w:rsidRDefault="00773577">
      <w:pPr>
        <w:ind w:left="142"/>
        <w:jc w:val="center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</w:rPr>
        <w:t xml:space="preserve">СОДЕРЖАНИЕ  </w:t>
      </w:r>
    </w:p>
    <w:p w:rsidR="00A67EBA" w:rsidRDefault="00A67EBA">
      <w:pPr>
        <w:ind w:left="142"/>
        <w:jc w:val="center"/>
        <w:rPr>
          <w:b/>
          <w:bCs/>
          <w:sz w:val="28"/>
          <w:szCs w:val="28"/>
          <w:lang w:val="en-US"/>
        </w:rPr>
      </w:pPr>
    </w:p>
    <w:tbl>
      <w:tblPr>
        <w:tblW w:w="954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30"/>
        <w:gridCol w:w="8222"/>
        <w:gridCol w:w="591"/>
      </w:tblGrid>
      <w:tr w:rsidR="00A67EBA">
        <w:trPr>
          <w:tblCellSpacing w:w="20" w:type="dxa"/>
        </w:trPr>
        <w:tc>
          <w:tcPr>
            <w:tcW w:w="88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Раздел № 1. 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направленность (профиль)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уровень освоения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актуальность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отличительные особенности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адресат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объем и сроки освоения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формы организации образовательного процесса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режим </w:t>
            </w:r>
            <w:r>
              <w:rPr>
                <w:sz w:val="28"/>
                <w:szCs w:val="28"/>
                <w:lang w:eastAsia="ar-SA"/>
              </w:rPr>
              <w:t>занятий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цель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eastAsia="ar-SA"/>
              </w:rPr>
              <w:t>- задачи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>- учебный план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содержание учебного плана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планируемые результаты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EBA">
        <w:trPr>
          <w:tblCellSpacing w:w="20" w:type="dxa"/>
        </w:trPr>
        <w:tc>
          <w:tcPr>
            <w:tcW w:w="88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Раздел № 2.  Комплекс организационно-педагогических условий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календарный учебный график 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условия реализации программы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формы контроля /аттестации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оценочные материалы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методические материалы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67EBA">
        <w:trPr>
          <w:tblCellSpacing w:w="20" w:type="dxa"/>
        </w:trPr>
        <w:tc>
          <w:tcPr>
            <w:tcW w:w="6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A67EBA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81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список литературы</w:t>
            </w:r>
          </w:p>
        </w:tc>
        <w:tc>
          <w:tcPr>
            <w:tcW w:w="5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67EBA" w:rsidRDefault="00773577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A67EBA" w:rsidRDefault="00A67EBA">
      <w:pPr>
        <w:spacing w:before="100" w:beforeAutospacing="1"/>
        <w:jc w:val="both"/>
        <w:rPr>
          <w:sz w:val="28"/>
          <w:szCs w:val="28"/>
        </w:rPr>
      </w:pPr>
    </w:p>
    <w:p w:rsidR="00A67EBA" w:rsidRDefault="00A67EBA">
      <w:pPr>
        <w:spacing w:before="100" w:beforeAutospacing="1"/>
        <w:jc w:val="both"/>
        <w:rPr>
          <w:b/>
          <w:color w:val="FF0000"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A67EBA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A67EBA" w:rsidRDefault="007735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№ 1. КОМПЛЕКС ОСНОВНЫХ ХАРАКТЕРИСТИК ПРОГРАММЫ</w:t>
      </w:r>
    </w:p>
    <w:p w:rsidR="00A67EBA" w:rsidRDefault="0077357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 xml:space="preserve"> ПОЯСНИТЕЛЬНАЯ ЗАПИСКА</w:t>
      </w:r>
    </w:p>
    <w:p w:rsidR="00A67EBA" w:rsidRDefault="00A67EB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Программа кружка «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 xml:space="preserve">» относится к </w:t>
      </w:r>
      <w:r>
        <w:rPr>
          <w:b/>
          <w:sz w:val="28"/>
          <w:szCs w:val="28"/>
        </w:rPr>
        <w:t>социально-педагогической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направленности</w:t>
      </w:r>
      <w:r>
        <w:rPr>
          <w:sz w:val="28"/>
          <w:szCs w:val="28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A67EBA" w:rsidRDefault="0077357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«Мир информа</w:t>
      </w:r>
      <w:r>
        <w:rPr>
          <w:sz w:val="28"/>
          <w:szCs w:val="28"/>
        </w:rPr>
        <w:t>тики» внеурочной деятельности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</w:t>
      </w:r>
      <w:r>
        <w:rPr>
          <w:sz w:val="28"/>
          <w:szCs w:val="28"/>
        </w:rPr>
        <w:t xml:space="preserve">апредметным, предметным); основными подходами к развитию и формированию универсальных учебных действий (УУД) для основного общего образования. 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1.Федеральный закон от 29.12.2012 № 273 «Об образовании в Российской Федерации».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2.Стратегия развития воспитания</w:t>
      </w:r>
      <w:r>
        <w:rPr>
          <w:sz w:val="28"/>
          <w:szCs w:val="28"/>
        </w:rPr>
        <w:t xml:space="preserve"> в Российской Федерации на период до 2025 года, утвержденная распоряжением Правительства от 29.05.2015 № 996-р.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3.Учебного плана </w:t>
      </w:r>
      <w:r>
        <w:rPr>
          <w:sz w:val="28"/>
          <w:szCs w:val="28"/>
        </w:rPr>
        <w:t>МОАУ</w:t>
      </w:r>
      <w:r>
        <w:rPr>
          <w:sz w:val="28"/>
          <w:szCs w:val="28"/>
        </w:rPr>
        <w:t xml:space="preserve"> «СОШ № 17 г. Орска»</w:t>
      </w:r>
      <w:r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учебный год. </w:t>
      </w:r>
    </w:p>
    <w:p w:rsidR="00A67EBA" w:rsidRDefault="0077357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 перспективность курса:</w:t>
      </w:r>
      <w:r>
        <w:rPr>
          <w:sz w:val="28"/>
          <w:szCs w:val="28"/>
        </w:rPr>
        <w:t xml:space="preserve"> необходимость разработки данной программы обусловлена потребностью развития информационных и коммуникационных технологий (ИКТ), в системе непрерывного образования в условиях информатизации и массовой коммуникации современного общества. Сегодня человеческа</w:t>
      </w:r>
      <w:r>
        <w:rPr>
          <w:sz w:val="28"/>
          <w:szCs w:val="28"/>
        </w:rPr>
        <w:t xml:space="preserve">я деятельность в технологическом плане меняется очень быстро, на смену существующим технологиям и их конкретным техническим воплощениям быстро приходят новые, которые специалисту приходится осваивать заново. </w:t>
      </w:r>
    </w:p>
    <w:p w:rsidR="00A67EBA" w:rsidRDefault="00773577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Информатика имеет очень большое и всё возрастаю</w:t>
      </w:r>
      <w:r>
        <w:rPr>
          <w:sz w:val="28"/>
          <w:szCs w:val="28"/>
        </w:rPr>
        <w:t>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</w:t>
      </w:r>
      <w:r>
        <w:rPr>
          <w:sz w:val="28"/>
          <w:szCs w:val="28"/>
        </w:rPr>
        <w:t>) — одного из наиболее значимых технологических достижений современной цивилизации. Особенность информатики заключается в том, что многие предметные знания и способы деятельности (включая использование средств ИКТ) имеют значимость для других предметных об</w:t>
      </w:r>
      <w:r>
        <w:rPr>
          <w:sz w:val="28"/>
          <w:szCs w:val="28"/>
        </w:rPr>
        <w:t>ластей и формируются при их изучении.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1 час в неделю, общее количество учебных часов - 34.</w:t>
      </w:r>
    </w:p>
    <w:p w:rsidR="00A67EBA" w:rsidRDefault="00773577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ОСВОЕНИЯ КУРСА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Обращение с устройствами ИКТ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• подключать устройства ИКТ к сетям, использовать ИБП;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выводить инфор</w:t>
      </w:r>
      <w:r>
        <w:rPr>
          <w:bCs/>
          <w:color w:val="000000"/>
          <w:sz w:val="28"/>
          <w:szCs w:val="28"/>
        </w:rPr>
        <w:t>мацию на бумагу, правильно обращаться с расходными материалами;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соблюдать правила ТБ, гигиены, эргономики и ресурсосбережения при работе с устройствами ИКТ.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Создание письменных сообщений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создавать текст на русском языке с использов</w:t>
      </w:r>
      <w:r>
        <w:rPr>
          <w:bCs/>
          <w:color w:val="000000"/>
          <w:sz w:val="28"/>
          <w:szCs w:val="28"/>
        </w:rPr>
        <w:t>анием слепого десятипальцевого клавиатурного письма;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осуществлять редактирование и структурирование текста в соответствии с его смыслом средствами текстового редактора;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сканировать текст и осуществлять распознавание сканированного текста;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</w:t>
      </w:r>
      <w:r>
        <w:rPr>
          <w:bCs/>
          <w:color w:val="000000"/>
          <w:sz w:val="28"/>
          <w:szCs w:val="28"/>
        </w:rPr>
        <w:t>использовать средства орфографического и синтаксического контроля русского текста и текста на иностранном языке.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Создание графических объектов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создавать различные геометрические объекты с использованием возможностей специальных компь</w:t>
      </w:r>
      <w:r>
        <w:rPr>
          <w:bCs/>
          <w:color w:val="000000"/>
          <w:sz w:val="28"/>
          <w:szCs w:val="28"/>
        </w:rPr>
        <w:t>ютерных инструментов;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создавать диаграммы различных видов в соответствии с решаемыми задачами.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Фиксация изображений и звуков</w:t>
      </w:r>
      <w:r>
        <w:rPr>
          <w:bCs/>
          <w:color w:val="000000"/>
          <w:sz w:val="28"/>
          <w:szCs w:val="28"/>
        </w:rPr>
        <w:t xml:space="preserve">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выбирать технические средства ИКТ для фиксации изображений и звуков в соответствии с поставленной целью;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 xml:space="preserve"> создавать презентацию на основе цифровых фотографий;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осуществлять фиксацию изображений и звуков в ходе процесса обсуждения, проведения эксперимента, фиксацию хода и результатов проектной деятельности.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Коммуникация и социальное взаимодействие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Выпускник </w:t>
      </w:r>
      <w:r>
        <w:rPr>
          <w:bCs/>
          <w:i/>
          <w:color w:val="000000"/>
          <w:sz w:val="28"/>
          <w:szCs w:val="28"/>
        </w:rPr>
        <w:t>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участвовать в обсуждении;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• осуществлять образовательное взаимодействие в информационном пространстве образовательного учреждения;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соблюдать нормы информационной культуры, этики и права, с уважением относиться к частной информации и информаци</w:t>
      </w:r>
      <w:r>
        <w:rPr>
          <w:bCs/>
          <w:color w:val="000000"/>
          <w:sz w:val="28"/>
          <w:szCs w:val="28"/>
        </w:rPr>
        <w:t>онным правам других людей.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Поиск и организация хранения информации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использовать различные приёмы поиска информации в Интернете, поисковые системы, строить запросы для поиска информации и анализировать результаты поиска;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использоват</w:t>
      </w:r>
      <w:r>
        <w:rPr>
          <w:bCs/>
          <w:color w:val="000000"/>
          <w:sz w:val="28"/>
          <w:szCs w:val="28"/>
        </w:rPr>
        <w:t>ь приёмы поиска информации на персональном компьютере, в информационной среде учреждения и в образовательном пространстве;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формировать собственное информационное пространство.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Моделирование, проектирование и управление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проектироват</w:t>
      </w:r>
      <w:r>
        <w:rPr>
          <w:bCs/>
          <w:color w:val="000000"/>
          <w:sz w:val="28"/>
          <w:szCs w:val="28"/>
        </w:rPr>
        <w:t>ь и организовывать свою индивидуальную и групповую деятельность, организовывать своё время с использованием ИКТ.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информации, математическая обработка данных в исследовании 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Выпускник научится: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вводить результаты измерений и другие цифровые данные </w:t>
      </w:r>
      <w:r>
        <w:rPr>
          <w:bCs/>
          <w:color w:val="000000"/>
          <w:sz w:val="28"/>
          <w:szCs w:val="28"/>
        </w:rPr>
        <w:t>для их обработки;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строить математические модели;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проводить эксперименты и исследования в виртуальных лабораториях по естественным наукам.</w:t>
      </w:r>
    </w:p>
    <w:p w:rsidR="00A67EBA" w:rsidRDefault="00773577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курса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Личностные результаты: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формирование </w:t>
      </w:r>
      <w:r>
        <w:rPr>
          <w:bCs/>
          <w:color w:val="000000"/>
          <w:sz w:val="28"/>
          <w:szCs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</w:t>
      </w:r>
      <w:r>
        <w:rPr>
          <w:bCs/>
          <w:color w:val="000000"/>
          <w:sz w:val="28"/>
          <w:szCs w:val="28"/>
        </w:rPr>
        <w:t xml:space="preserve">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формирование коммуникативной компетентности в общ</w:t>
      </w:r>
      <w:r>
        <w:rPr>
          <w:bCs/>
          <w:color w:val="000000"/>
          <w:sz w:val="28"/>
          <w:szCs w:val="28"/>
        </w:rPr>
        <w:t xml:space="preserve">ении и сотрудничестве со сверстниками, детьми старшего и младшего возраста, взрослыми в процессе </w:t>
      </w:r>
      <w:r>
        <w:rPr>
          <w:bCs/>
          <w:color w:val="000000"/>
          <w:sz w:val="28"/>
          <w:szCs w:val="28"/>
        </w:rPr>
        <w:lastRenderedPageBreak/>
        <w:t>образовательной, учебно-исследовательской, творческой и других видов деятельности.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Метапредметные результаты: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умение самостоятельно планировать пути достижен</w:t>
      </w:r>
      <w:r>
        <w:rPr>
          <w:bCs/>
          <w:color w:val="000000"/>
          <w:sz w:val="28"/>
          <w:szCs w:val="28"/>
        </w:rPr>
        <w:t>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умение соотносить свои действия с планируемыми результатами, осуществлять контроль своей деятельности в процессе достижения резу</w:t>
      </w:r>
      <w:r>
        <w:rPr>
          <w:bCs/>
          <w:color w:val="000000"/>
          <w:sz w:val="28"/>
          <w:szCs w:val="28"/>
        </w:rPr>
        <w:t>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умение оценивать правильность выполнения учебной задачи, собственные возможности её решения;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умение со</w:t>
      </w:r>
      <w:r>
        <w:rPr>
          <w:bCs/>
          <w:color w:val="000000"/>
          <w:sz w:val="28"/>
          <w:szCs w:val="28"/>
        </w:rPr>
        <w:t>здавать, применять и преобразовывать знаки и символы, модели и схемы для решения учебных и познавательных задач;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ум</w:t>
      </w:r>
      <w:r>
        <w:rPr>
          <w:bCs/>
          <w:color w:val="000000"/>
          <w:sz w:val="28"/>
          <w:szCs w:val="28"/>
        </w:rPr>
        <w:t>ение организовать учебное сотрудничество и совместную деятельность с учителем и сверстниками; работать индивидуально и в группе;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формирование и развитие ИКТ-компетенции.</w:t>
      </w:r>
    </w:p>
    <w:p w:rsidR="00A67EBA" w:rsidRDefault="00773577">
      <w:pPr>
        <w:spacing w:before="100" w:beforeAutospacing="1" w:after="100" w:afterAutospacing="1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Предметные результаты: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 овладение простейшими способами представления и анализа ста</w:t>
      </w:r>
      <w:r>
        <w:rPr>
          <w:bCs/>
          <w:color w:val="000000"/>
          <w:sz w:val="28"/>
          <w:szCs w:val="28"/>
        </w:rPr>
        <w:t>тистических данных; развитие умений извлекать информацию, представленную в таблицах, на диаграммах, графиках;</w:t>
      </w:r>
    </w:p>
    <w:p w:rsidR="00A67EBA" w:rsidRDefault="00773577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  <w:sectPr w:rsidR="00A67EBA">
          <w:pgSz w:w="11900" w:h="16840"/>
          <w:pgMar w:top="567" w:right="567" w:bottom="567" w:left="1134" w:header="720" w:footer="720" w:gutter="0"/>
          <w:cols w:space="720"/>
        </w:sectPr>
      </w:pPr>
      <w:r>
        <w:rPr>
          <w:bCs/>
          <w:color w:val="000000"/>
          <w:sz w:val="28"/>
          <w:szCs w:val="28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</w:t>
      </w:r>
      <w:r>
        <w:rPr>
          <w:bCs/>
          <w:color w:val="000000"/>
          <w:sz w:val="28"/>
          <w:szCs w:val="28"/>
        </w:rPr>
        <w:t>ленной задачей</w:t>
      </w:r>
      <w:r>
        <w:rPr>
          <w:bCs/>
          <w:color w:val="000000"/>
          <w:sz w:val="28"/>
          <w:szCs w:val="28"/>
        </w:rPr>
        <w:t>.</w:t>
      </w:r>
    </w:p>
    <w:p w:rsidR="00A67EBA" w:rsidRDefault="0077357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Адресат программы</w:t>
      </w:r>
      <w:r>
        <w:rPr>
          <w:sz w:val="28"/>
          <w:szCs w:val="28"/>
        </w:rPr>
        <w:t xml:space="preserve"> – обучающийся в возрасте от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лет.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Программа составлена с учетом их возрастных психолого-педагогических, физиологических, индивидуальных особенностей.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Возрастные особенности детей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14-17</w:t>
      </w:r>
      <w:r>
        <w:rPr>
          <w:b/>
          <w:i/>
          <w:sz w:val="28"/>
          <w:szCs w:val="28"/>
        </w:rPr>
        <w:t xml:space="preserve"> лет.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14-17 лет</w:t>
      </w:r>
      <w:r>
        <w:rPr>
          <w:sz w:val="28"/>
          <w:szCs w:val="28"/>
        </w:rPr>
        <w:t xml:space="preserve"> - период активного обучения социальному поведению, искусству общения, усвоения коммуникативных умений, способов разрешения социальных ситуаций. У детей этого возраста хорошо развиты механическая и логическая память, произвольное внимание, наглядно-образно</w:t>
      </w:r>
      <w:r>
        <w:rPr>
          <w:sz w:val="28"/>
          <w:szCs w:val="28"/>
        </w:rPr>
        <w:t>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Обучение выступает как значимая деятельность. В социальном плане свойственны высокая самоо</w:t>
      </w:r>
      <w:r>
        <w:rPr>
          <w:sz w:val="28"/>
          <w:szCs w:val="28"/>
        </w:rPr>
        <w:t xml:space="preserve">ценка (часто адекватная), стремление к самоутверждению (зачастую через негативные поступки), культ силы в дружбе, критическое отношение к взрослым. </w:t>
      </w:r>
    </w:p>
    <w:p w:rsidR="00A67EBA" w:rsidRDefault="00773577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Главные принципы: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Деятельность кружка не должна нарушать учебного процесса школы.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нагля</w:t>
      </w:r>
      <w:r>
        <w:rPr>
          <w:sz w:val="28"/>
          <w:szCs w:val="28"/>
        </w:rPr>
        <w:t>дного пособия, ИКТ и всех средств наглядности.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Предполагает постепенное усложнение материала.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Добровольность участия в данном виде деятельности.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Активность и творческий подход к проведению мероприятий.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Доброжелательная и непринужденная обстанов</w:t>
      </w:r>
      <w:r>
        <w:rPr>
          <w:sz w:val="28"/>
          <w:szCs w:val="28"/>
        </w:rPr>
        <w:t>ка работы кружка.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Основные методы, используемые для реализации программы кружка: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обучении – практический, наглядный, словесный, работа с книгой, видеометод.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воспитании 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A67EBA" w:rsidRDefault="00A67EBA">
      <w:pPr>
        <w:jc w:val="both"/>
        <w:rPr>
          <w:sz w:val="28"/>
          <w:szCs w:val="28"/>
        </w:rPr>
      </w:pPr>
    </w:p>
    <w:p w:rsidR="00A67EBA" w:rsidRDefault="00773577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Основные формы деятельности кружка</w:t>
      </w:r>
      <w:r>
        <w:rPr>
          <w:sz w:val="28"/>
          <w:szCs w:val="28"/>
        </w:rPr>
        <w:t xml:space="preserve"> по данной программе: </w:t>
      </w:r>
    </w:p>
    <w:p w:rsidR="00A67EBA" w:rsidRDefault="007735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Викторина «Ол</w:t>
      </w:r>
      <w:r>
        <w:rPr>
          <w:sz w:val="28"/>
          <w:szCs w:val="28"/>
        </w:rPr>
        <w:t>импиада эрудитов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ситуации выбора.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Уроки творчества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Час вопросов и ответов</w:t>
      </w:r>
      <w:r>
        <w:rPr>
          <w:sz w:val="28"/>
          <w:szCs w:val="28"/>
        </w:rPr>
        <w:t>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 Викторины, конкурсы, кроссворды.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 Игра «Да – нет».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 - в работе кружка участвуют  учащиеся </w:t>
      </w:r>
      <w:r>
        <w:rPr>
          <w:sz w:val="28"/>
          <w:szCs w:val="28"/>
        </w:rPr>
        <w:t>8-11 классов</w:t>
      </w:r>
      <w:r>
        <w:rPr>
          <w:sz w:val="28"/>
          <w:szCs w:val="28"/>
        </w:rPr>
        <w:t>, создается актив детей для оказания помо</w:t>
      </w:r>
      <w:r>
        <w:rPr>
          <w:sz w:val="28"/>
          <w:szCs w:val="28"/>
        </w:rPr>
        <w:t xml:space="preserve">щи изучения ПДД во всех классах начального и среднего звена через агитацию, пропаганду, конкурсы, игры, соревнования. Занятия проводятся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раз в неделю по 1 часу (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год)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Объем и сроки освоения программы:</w:t>
      </w:r>
      <w:r>
        <w:rPr>
          <w:sz w:val="28"/>
          <w:szCs w:val="28"/>
        </w:rPr>
        <w:t xml:space="preserve"> 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Подготовительно-организационный - </w:t>
      </w:r>
      <w:r>
        <w:rPr>
          <w:sz w:val="28"/>
          <w:szCs w:val="28"/>
        </w:rPr>
        <w:t>сентябрь.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Основной (теоретический и практический) - октябрь - май.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Заключительный май.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рассчитана на 1 год обучения с обязательным прохождением зачетных занятий.</w:t>
      </w:r>
    </w:p>
    <w:p w:rsidR="00A67EBA" w:rsidRDefault="00A67E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67EBA" w:rsidRDefault="00A67EBA">
      <w:pPr>
        <w:ind w:firstLine="708"/>
        <w:jc w:val="both"/>
        <w:rPr>
          <w:sz w:val="28"/>
          <w:szCs w:val="28"/>
        </w:rPr>
      </w:pPr>
    </w:p>
    <w:p w:rsidR="00A67EBA" w:rsidRDefault="00A67EBA">
      <w:pPr>
        <w:ind w:firstLine="708"/>
        <w:jc w:val="both"/>
        <w:rPr>
          <w:b/>
          <w:sz w:val="28"/>
          <w:szCs w:val="28"/>
        </w:rPr>
      </w:pPr>
    </w:p>
    <w:p w:rsidR="00A67EBA" w:rsidRDefault="00773577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1.2 ЦЕЛЬ И ЗАДАЧИ ПРОГРАММЫ</w:t>
      </w:r>
    </w:p>
    <w:p w:rsidR="00A67EBA" w:rsidRDefault="0077357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курса:</w:t>
      </w:r>
      <w:r>
        <w:rPr>
          <w:sz w:val="28"/>
          <w:szCs w:val="28"/>
        </w:rPr>
        <w:t xml:space="preserve"> развитие общепользовательск</w:t>
      </w:r>
      <w:r>
        <w:rPr>
          <w:sz w:val="28"/>
          <w:szCs w:val="28"/>
        </w:rPr>
        <w:t xml:space="preserve">ой ИКТ-компетентности школьника при работе в наиболее распространенных и новых программных средах. </w:t>
      </w:r>
    </w:p>
    <w:p w:rsidR="00A67EBA" w:rsidRDefault="00773577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 школьников образовательный уровень и уровень готовности к продолжению обучения с использованием ИКТ; 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умение осуществлять совместную информационную деятельность при выполнении учебных проектов; </w:t>
      </w:r>
    </w:p>
    <w:p w:rsidR="00A67EBA" w:rsidRDefault="00773577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нормы информационной этики и права. </w:t>
      </w:r>
    </w:p>
    <w:p w:rsidR="00A67EBA" w:rsidRDefault="00A67EBA">
      <w:pPr>
        <w:rPr>
          <w:b/>
          <w:color w:val="FF0000"/>
          <w:sz w:val="28"/>
          <w:szCs w:val="28"/>
        </w:rPr>
      </w:pPr>
    </w:p>
    <w:p w:rsidR="00A67EBA" w:rsidRDefault="00A67EBA">
      <w:pPr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773577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№ 2. КОМПЛЕКС ОРГАНИЗАЦИОННО-ПЕДАГОГИЧЕСКИХ УСЛОВИЙ</w:t>
      </w:r>
    </w:p>
    <w:p w:rsidR="00A67EBA" w:rsidRDefault="00A67EBA">
      <w:pPr>
        <w:ind w:firstLine="708"/>
        <w:jc w:val="center"/>
        <w:rPr>
          <w:b/>
          <w:bCs/>
          <w:sz w:val="28"/>
          <w:szCs w:val="28"/>
        </w:rPr>
      </w:pPr>
    </w:p>
    <w:p w:rsidR="00A67EBA" w:rsidRDefault="00773577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A67EBA" w:rsidRDefault="00A67EBA">
      <w:pPr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1845" w:tblpY="286"/>
        <w:tblOverlap w:val="never"/>
        <w:tblW w:w="9505" w:type="dxa"/>
        <w:tblLayout w:type="fixed"/>
        <w:tblLook w:val="04A0" w:firstRow="1" w:lastRow="0" w:firstColumn="1" w:lastColumn="0" w:noHBand="0" w:noVBand="1"/>
      </w:tblPr>
      <w:tblGrid>
        <w:gridCol w:w="698"/>
        <w:gridCol w:w="1126"/>
        <w:gridCol w:w="25"/>
        <w:gridCol w:w="13"/>
        <w:gridCol w:w="12"/>
        <w:gridCol w:w="1103"/>
        <w:gridCol w:w="6528"/>
      </w:tblGrid>
      <w:tr w:rsidR="00A67EBA">
        <w:trPr>
          <w:trHeight w:val="538"/>
        </w:trPr>
        <w:tc>
          <w:tcPr>
            <w:tcW w:w="698" w:type="dxa"/>
            <w:vMerge w:val="restart"/>
          </w:tcPr>
          <w:p w:rsidR="00A67EBA" w:rsidRDefault="00773577">
            <w:pPr>
              <w:ind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279" w:type="dxa"/>
            <w:gridSpan w:val="5"/>
          </w:tcPr>
          <w:p w:rsidR="00A67EBA" w:rsidRDefault="00773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на освоение темы</w:t>
            </w:r>
          </w:p>
        </w:tc>
        <w:tc>
          <w:tcPr>
            <w:tcW w:w="6528" w:type="dxa"/>
            <w:vMerge w:val="restart"/>
            <w:vAlign w:val="center"/>
          </w:tcPr>
          <w:p w:rsidR="00A67EBA" w:rsidRDefault="00773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</w:tr>
      <w:tr w:rsidR="00A67EBA">
        <w:trPr>
          <w:trHeight w:val="277"/>
        </w:trPr>
        <w:tc>
          <w:tcPr>
            <w:tcW w:w="698" w:type="dxa"/>
            <w:vMerge/>
          </w:tcPr>
          <w:p w:rsidR="00A67EBA" w:rsidRDefault="00A67EBA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A67EBA" w:rsidRDefault="00773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28" w:type="dxa"/>
            <w:gridSpan w:val="3"/>
            <w:vAlign w:val="center"/>
          </w:tcPr>
          <w:p w:rsidR="00A67EBA" w:rsidRDefault="007735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6528" w:type="dxa"/>
            <w:vMerge/>
            <w:vAlign w:val="center"/>
          </w:tcPr>
          <w:p w:rsidR="00A67EBA" w:rsidRDefault="00A67EB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7EBA">
        <w:trPr>
          <w:trHeight w:val="279"/>
        </w:trPr>
        <w:tc>
          <w:tcPr>
            <w:tcW w:w="9505" w:type="dxa"/>
            <w:gridSpan w:val="7"/>
          </w:tcPr>
          <w:p w:rsidR="00A67EBA" w:rsidRDefault="00773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 Технология обработки текстовой информации – 15 часов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безопасности. Введение. Развитие науки и техники. Новые информационные </w:t>
            </w:r>
            <w:r>
              <w:rPr>
                <w:sz w:val="28"/>
                <w:szCs w:val="28"/>
              </w:rPr>
              <w:t>технологии</w:t>
            </w:r>
          </w:p>
        </w:tc>
      </w:tr>
      <w:tr w:rsidR="00A67EBA">
        <w:trPr>
          <w:trHeight w:val="510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настольные издательские системы (аппаратный, программный и пользовательский уровни поддержки; объекты печатного издания)</w:t>
            </w:r>
          </w:p>
        </w:tc>
      </w:tr>
      <w:tr w:rsidR="00A67EBA">
        <w:trPr>
          <w:trHeight w:val="510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страницы. Установка параметров страницы. Автоперенос.</w:t>
            </w:r>
          </w:p>
        </w:tc>
      </w:tr>
      <w:tr w:rsidR="00A67EBA">
        <w:trPr>
          <w:trHeight w:val="278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ввода текста. </w:t>
            </w:r>
            <w:r>
              <w:rPr>
                <w:sz w:val="28"/>
                <w:szCs w:val="28"/>
              </w:rPr>
              <w:t>Редактирование текста.</w:t>
            </w:r>
          </w:p>
        </w:tc>
      </w:tr>
      <w:tr w:rsidR="00A67EBA">
        <w:trPr>
          <w:trHeight w:val="58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Форматирование текста (шрифт, абзац, символы).</w:t>
            </w:r>
          </w:p>
        </w:tc>
      </w:tr>
      <w:tr w:rsidR="00A67EBA">
        <w:trPr>
          <w:trHeight w:val="305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Стилевое форматирование.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заголовков и подзаголовков.</w:t>
            </w:r>
          </w:p>
        </w:tc>
      </w:tr>
      <w:tr w:rsidR="00A67EBA">
        <w:trPr>
          <w:trHeight w:val="42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колонтитулов.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редактирование и форматирование таблиц.</w:t>
            </w:r>
            <w:r>
              <w:rPr>
                <w:sz w:val="28"/>
                <w:szCs w:val="28"/>
              </w:rPr>
              <w:t xml:space="preserve"> Вставка диаграмм.</w:t>
            </w:r>
          </w:p>
        </w:tc>
      </w:tr>
      <w:tr w:rsidR="00A67EBA">
        <w:trPr>
          <w:trHeight w:val="40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иллюстрациями.</w:t>
            </w:r>
          </w:p>
        </w:tc>
      </w:tr>
      <w:tr w:rsidR="00A67EBA">
        <w:trPr>
          <w:trHeight w:val="38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Макетирование страниц.</w:t>
            </w:r>
          </w:p>
        </w:tc>
      </w:tr>
      <w:tr w:rsidR="00A67EBA">
        <w:trPr>
          <w:trHeight w:val="393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tabs>
                <w:tab w:val="left" w:pos="300"/>
                <w:tab w:val="left" w:pos="36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титульного листа.</w:t>
            </w:r>
          </w:p>
        </w:tc>
      </w:tr>
      <w:tr w:rsidR="00A67EBA">
        <w:trPr>
          <w:trHeight w:val="398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tabs>
                <w:tab w:val="left" w:pos="300"/>
                <w:tab w:val="left" w:pos="36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печати. Печать.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28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Стандарты оформления документов в делепроизводстве. Бланк организации, визитка.</w:t>
            </w:r>
          </w:p>
        </w:tc>
      </w:tr>
      <w:tr w:rsidR="00A67EBA">
        <w:trPr>
          <w:trHeight w:val="356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3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шаблонов. Создание документа с помощью мастера.</w:t>
            </w:r>
          </w:p>
        </w:tc>
      </w:tr>
      <w:tr w:rsidR="00A67EBA">
        <w:trPr>
          <w:trHeight w:val="356"/>
        </w:trPr>
        <w:tc>
          <w:tcPr>
            <w:tcW w:w="9505" w:type="dxa"/>
            <w:gridSpan w:val="7"/>
          </w:tcPr>
          <w:p w:rsidR="00A67EBA" w:rsidRDefault="0077357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2. Настольная издательская система Publisher - 2 часа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53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цветовых схем. Выполнение слияния. Работа с таблицами. Обтекание картинок текстом.</w:t>
            </w:r>
          </w:p>
        </w:tc>
      </w:tr>
      <w:tr w:rsidR="00A67EBA">
        <w:trPr>
          <w:trHeight w:val="350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A67EBA" w:rsidRDefault="00773577">
            <w:pPr>
              <w:tabs>
                <w:tab w:val="left" w:pos="300"/>
                <w:tab w:val="left" w:pos="36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работа. </w:t>
            </w:r>
            <w:r>
              <w:rPr>
                <w:sz w:val="28"/>
                <w:szCs w:val="28"/>
              </w:rPr>
              <w:t>Выпуск газеты, создание визитки, оформление доклада и т.д.</w:t>
            </w:r>
          </w:p>
        </w:tc>
      </w:tr>
      <w:tr w:rsidR="00A67EBA">
        <w:trPr>
          <w:trHeight w:val="350"/>
        </w:trPr>
        <w:tc>
          <w:tcPr>
            <w:tcW w:w="9505" w:type="dxa"/>
            <w:gridSpan w:val="7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 Технология обработки графической информации - 3 часа</w:t>
            </w:r>
          </w:p>
        </w:tc>
      </w:tr>
      <w:tr w:rsidR="00A67EBA">
        <w:trPr>
          <w:trHeight w:val="39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tabs>
                <w:tab w:val="left" w:pos="300"/>
                <w:tab w:val="left" w:pos="360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Растровая и векторная графика (форматы графических файлов). Методы сжатия графических </w:t>
            </w:r>
            <w:r>
              <w:rPr>
                <w:sz w:val="28"/>
                <w:szCs w:val="28"/>
              </w:rPr>
              <w:lastRenderedPageBreak/>
              <w:t>данных. Сохранение изображений в разных</w:t>
            </w:r>
            <w:r>
              <w:rPr>
                <w:sz w:val="28"/>
                <w:szCs w:val="28"/>
              </w:rPr>
              <w:t xml:space="preserve"> форматах. Преобразование файлов из одного формата в другой.</w:t>
            </w:r>
          </w:p>
        </w:tc>
      </w:tr>
      <w:tr w:rsidR="00A67EBA">
        <w:trPr>
          <w:trHeight w:val="38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Растровый графический редактор PAINT. Нюансы, или смешивание красок. Что можно делать с рисунками?</w:t>
            </w:r>
          </w:p>
        </w:tc>
      </w:tr>
      <w:tr w:rsidR="00A67EBA">
        <w:trPr>
          <w:trHeight w:val="395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работа: Макет информационного банера школы.</w:t>
            </w:r>
          </w:p>
        </w:tc>
      </w:tr>
      <w:tr w:rsidR="00A67EBA">
        <w:trPr>
          <w:trHeight w:val="395"/>
        </w:trPr>
        <w:tc>
          <w:tcPr>
            <w:tcW w:w="9505" w:type="dxa"/>
            <w:gridSpan w:val="7"/>
          </w:tcPr>
          <w:p w:rsidR="00A67EBA" w:rsidRDefault="0077357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4. Создание </w:t>
            </w:r>
            <w:r>
              <w:rPr>
                <w:b/>
                <w:sz w:val="28"/>
                <w:szCs w:val="28"/>
              </w:rPr>
              <w:t>презентаций PowerPoint - 6 часов</w:t>
            </w:r>
          </w:p>
        </w:tc>
      </w:tr>
      <w:tr w:rsidR="00A67EBA">
        <w:trPr>
          <w:trHeight w:val="402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 приложении PowerPoint. Запуск и настройка приложения PowerPoint.</w:t>
            </w:r>
          </w:p>
        </w:tc>
      </w:tr>
      <w:tr w:rsidR="00A67EBA">
        <w:trPr>
          <w:trHeight w:val="37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фона, текста. Вставка рисунков.</w:t>
            </w:r>
          </w:p>
        </w:tc>
      </w:tr>
      <w:tr w:rsidR="00A67EBA">
        <w:trPr>
          <w:trHeight w:val="39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Настройка анимации текста, рисунков</w:t>
            </w:r>
          </w:p>
        </w:tc>
      </w:tr>
      <w:tr w:rsidR="00A67EBA">
        <w:trPr>
          <w:trHeight w:val="395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Запуск и наладка презентации. </w:t>
            </w:r>
            <w:r>
              <w:rPr>
                <w:sz w:val="28"/>
                <w:szCs w:val="28"/>
              </w:rPr>
              <w:t>Добавление эффектов мультимедиа (звука, видеоклипа). Добавление эффектов мультимедиа (звука, видеоклипа).</w:t>
            </w:r>
          </w:p>
        </w:tc>
      </w:tr>
      <w:tr w:rsidR="00A67EBA">
        <w:trPr>
          <w:trHeight w:val="394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Настройка анимации аудио- и видеоклипа Создание управляющих кнопок.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презентации (пособия) к уроку информатики или по др. </w:t>
            </w:r>
            <w:r>
              <w:rPr>
                <w:sz w:val="28"/>
                <w:szCs w:val="28"/>
              </w:rPr>
              <w:t>предмету.</w:t>
            </w:r>
          </w:p>
        </w:tc>
      </w:tr>
      <w:tr w:rsidR="00A67EBA">
        <w:trPr>
          <w:trHeight w:val="307"/>
        </w:trPr>
        <w:tc>
          <w:tcPr>
            <w:tcW w:w="9505" w:type="dxa"/>
            <w:gridSpan w:val="7"/>
          </w:tcPr>
          <w:p w:rsidR="00A67EBA" w:rsidRDefault="00773577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Мультимедийные проекты - 8 часов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мультимедийных продуктах.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мультимедийного проекта. Выбор темы, постановка проблемы, анализ объекта.</w:t>
            </w:r>
          </w:p>
        </w:tc>
      </w:tr>
      <w:tr w:rsidR="00A67EBA">
        <w:trPr>
          <w:trHeight w:val="399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dxa"/>
            <w:gridSpan w:val="3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15" w:type="dxa"/>
            <w:gridSpan w:val="2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и синтез модели. Технология и</w:t>
            </w:r>
            <w:r>
              <w:rPr>
                <w:sz w:val="28"/>
                <w:szCs w:val="28"/>
              </w:rPr>
              <w:t xml:space="preserve"> форма представления информации.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Синтез модели.</w:t>
            </w:r>
          </w:p>
        </w:tc>
      </w:tr>
      <w:tr w:rsidR="00A67EBA">
        <w:trPr>
          <w:trHeight w:val="33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проектом.</w:t>
            </w:r>
          </w:p>
        </w:tc>
      </w:tr>
      <w:tr w:rsidR="00A67EBA">
        <w:trPr>
          <w:trHeight w:val="386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проекта.</w:t>
            </w:r>
          </w:p>
        </w:tc>
      </w:tr>
      <w:tr w:rsidR="00A67EBA">
        <w:trPr>
          <w:trHeight w:val="567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03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Подготовка к выставке работ курса «Мир информатики». Презентации работ.</w:t>
            </w:r>
          </w:p>
        </w:tc>
      </w:tr>
      <w:tr w:rsidR="00A67EBA">
        <w:trPr>
          <w:trHeight w:val="371"/>
        </w:trPr>
        <w:tc>
          <w:tcPr>
            <w:tcW w:w="698" w:type="dxa"/>
          </w:tcPr>
          <w:p w:rsidR="00A67EBA" w:rsidRDefault="00A67EBA">
            <w:pPr>
              <w:numPr>
                <w:ilvl w:val="0"/>
                <w:numId w:val="1"/>
              </w:numPr>
              <w:tabs>
                <w:tab w:val="left" w:pos="0"/>
              </w:tabs>
              <w:ind w:left="0"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4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3" w:type="dxa"/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8" w:type="dxa"/>
          </w:tcPr>
          <w:p w:rsidR="00A67EBA" w:rsidRDefault="00773577">
            <w:pPr>
              <w:rPr>
                <w:rFonts w:eastAsia="Calibri"/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Презентации работ.</w:t>
            </w:r>
          </w:p>
        </w:tc>
      </w:tr>
      <w:tr w:rsidR="00A67EBA">
        <w:trPr>
          <w:trHeight w:val="281"/>
        </w:trPr>
        <w:tc>
          <w:tcPr>
            <w:tcW w:w="9505" w:type="dxa"/>
            <w:gridSpan w:val="7"/>
          </w:tcPr>
          <w:p w:rsidR="00A67EBA" w:rsidRDefault="007735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 34 часа</w:t>
            </w:r>
          </w:p>
        </w:tc>
      </w:tr>
    </w:tbl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77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A67EBA" w:rsidRDefault="007735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 принципов добровольности и заинтересованности.</w:t>
      </w:r>
    </w:p>
    <w:p w:rsidR="00A67EBA" w:rsidRDefault="007735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Применение и сочетание разнообразных методов и приемов.</w:t>
      </w:r>
    </w:p>
    <w:p w:rsidR="00A67EBA" w:rsidRDefault="007735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Создание предметно-развивающей среды, наличие демонстрационного материала и наглядности.</w:t>
      </w:r>
    </w:p>
    <w:p w:rsidR="00A67EBA" w:rsidRDefault="00773577">
      <w:pPr>
        <w:numPr>
          <w:ilvl w:val="0"/>
          <w:numId w:val="2"/>
        </w:numPr>
        <w:rPr>
          <w:bCs/>
          <w:sz w:val="28"/>
          <w:szCs w:val="28"/>
        </w:rPr>
      </w:pPr>
      <w:r>
        <w:rPr>
          <w:sz w:val="28"/>
          <w:szCs w:val="28"/>
        </w:rPr>
        <w:t>Отслеживание результатов работы.</w:t>
      </w:r>
    </w:p>
    <w:p w:rsidR="00A67EBA" w:rsidRDefault="00773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 и кадровое обеспечение программы</w:t>
      </w:r>
    </w:p>
    <w:p w:rsidR="00A67EBA" w:rsidRDefault="00773577">
      <w:pPr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по программе «</w:t>
      </w:r>
      <w:r>
        <w:rPr>
          <w:sz w:val="28"/>
          <w:szCs w:val="28"/>
        </w:rPr>
        <w:t>Мир</w:t>
      </w:r>
      <w:r>
        <w:rPr>
          <w:sz w:val="28"/>
          <w:szCs w:val="28"/>
        </w:rPr>
        <w:t xml:space="preserve"> информатики</w:t>
      </w:r>
      <w:r>
        <w:rPr>
          <w:sz w:val="28"/>
          <w:szCs w:val="28"/>
        </w:rPr>
        <w:t>» необходимы следующие принадлежности:</w:t>
      </w:r>
    </w:p>
    <w:p w:rsidR="00A67EBA" w:rsidRDefault="007735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Материально-техническое обеспечение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образовательного процесса</w:t>
      </w:r>
    </w:p>
    <w:tbl>
      <w:tblPr>
        <w:tblW w:w="9280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045"/>
        <w:gridCol w:w="2618"/>
      </w:tblGrid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</w:t>
            </w:r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A67EBA">
        <w:tc>
          <w:tcPr>
            <w:tcW w:w="9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Информационно-коммуникативные средства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Мультимедийные обучающие программы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A67EBA">
            <w:pPr>
              <w:rPr>
                <w:sz w:val="28"/>
                <w:szCs w:val="28"/>
              </w:rPr>
            </w:pP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 ресурсы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A67EBA">
            <w:pPr>
              <w:rPr>
                <w:sz w:val="28"/>
                <w:szCs w:val="28"/>
              </w:rPr>
            </w:pPr>
          </w:p>
        </w:tc>
      </w:tr>
      <w:tr w:rsidR="00A67EBA">
        <w:tc>
          <w:tcPr>
            <w:tcW w:w="9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Технические средства обучения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 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7EBA">
        <w:tc>
          <w:tcPr>
            <w:tcW w:w="9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Учебно-практическое оборудование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Ученические столы двухместные с комплектом стульев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учительский с тумбой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7EBA">
        <w:trPr>
          <w:trHeight w:val="401"/>
        </w:trPr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с магнитной поверхностью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7EB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для хранения учебников, дидактических материалов, пособий, учебного оборудования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EBA" w:rsidRDefault="00773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67EBA" w:rsidRDefault="00A67EBA">
      <w:pPr>
        <w:jc w:val="center"/>
        <w:rPr>
          <w:b/>
          <w:sz w:val="28"/>
          <w:szCs w:val="28"/>
        </w:rPr>
      </w:pPr>
    </w:p>
    <w:p w:rsidR="00A67EBA" w:rsidRDefault="0077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КОНТРОЛЯ/ АТТЕСТАЦИИ</w:t>
      </w:r>
    </w:p>
    <w:p w:rsidR="00A67EBA" w:rsidRDefault="00773577">
      <w:pPr>
        <w:spacing w:after="150"/>
        <w:ind w:left="-567"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Контроль в управлении процессом обучения</w:t>
      </w:r>
      <w:r>
        <w:rPr>
          <w:sz w:val="28"/>
          <w:szCs w:val="28"/>
        </w:rPr>
        <w:t> осуществляется в виде предварительного (входного), текущего, итогового контроля.</w:t>
      </w:r>
    </w:p>
    <w:p w:rsidR="00A67EBA" w:rsidRDefault="00773577">
      <w:pPr>
        <w:spacing w:after="150"/>
        <w:ind w:left="-567"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Входной контроль </w:t>
      </w:r>
      <w:r>
        <w:rPr>
          <w:sz w:val="28"/>
          <w:szCs w:val="28"/>
        </w:rPr>
        <w:t>проводится в форме собеседования на вводных уроках с целью выявления уровня начальных знаний. На основе полученных да</w:t>
      </w:r>
      <w:r>
        <w:rPr>
          <w:sz w:val="28"/>
          <w:szCs w:val="28"/>
        </w:rPr>
        <w:t>нных выявляется готовность к усвоению программного материала.</w:t>
      </w:r>
    </w:p>
    <w:p w:rsidR="00A67EBA" w:rsidRDefault="00773577">
      <w:pPr>
        <w:spacing w:after="150"/>
        <w:ind w:left="-567"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 за усвоением знаний, умений и навыков проводится в течение всего года на каждом занятии и представляет собой основную форму контроля. Используются такие методы, как наблюдение, </w:t>
      </w:r>
      <w:r>
        <w:rPr>
          <w:sz w:val="28"/>
          <w:szCs w:val="28"/>
        </w:rPr>
        <w:t>опрос, контрольные испытания, учебно-тренировочные занятия, где учащиеся могут применить свои знания на практике, выполняя задания коллективно и индивидуально. По окончании раздела проводится тестирование, либо выполнение практического задания, зачёт.</w:t>
      </w:r>
    </w:p>
    <w:p w:rsidR="00A67EBA" w:rsidRDefault="00773577">
      <w:pPr>
        <w:spacing w:after="150"/>
        <w:ind w:left="-567"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Пром</w:t>
      </w:r>
      <w:r>
        <w:rPr>
          <w:b/>
          <w:bCs/>
          <w:i/>
          <w:iCs/>
          <w:sz w:val="28"/>
          <w:szCs w:val="28"/>
        </w:rPr>
        <w:t>ежуточный контроль</w:t>
      </w:r>
      <w:r>
        <w:rPr>
          <w:sz w:val="28"/>
          <w:szCs w:val="28"/>
        </w:rPr>
        <w:t> проводится по окончании полугодия в форме тестирования и практического задания.</w:t>
      </w:r>
    </w:p>
    <w:p w:rsidR="00A67EBA" w:rsidRDefault="00773577">
      <w:pPr>
        <w:spacing w:after="150"/>
        <w:ind w:left="-567" w:firstLine="567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Итоговый контроль </w:t>
      </w:r>
      <w:r>
        <w:rPr>
          <w:sz w:val="28"/>
          <w:szCs w:val="28"/>
        </w:rPr>
        <w:t xml:space="preserve">проводится в конце учебного курса в виде выступления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презентацией</w:t>
      </w:r>
      <w:r>
        <w:rPr>
          <w:sz w:val="28"/>
          <w:szCs w:val="28"/>
        </w:rPr>
        <w:t>.</w:t>
      </w:r>
    </w:p>
    <w:p w:rsidR="00A67EBA" w:rsidRDefault="00A67EBA">
      <w:pPr>
        <w:rPr>
          <w:b/>
          <w:sz w:val="28"/>
          <w:szCs w:val="28"/>
        </w:rPr>
      </w:pPr>
    </w:p>
    <w:p w:rsidR="00A67EBA" w:rsidRDefault="0077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A67EBA" w:rsidRDefault="0077357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Педагог должен ежегодно отслеживать уровень творч</w:t>
      </w:r>
      <w:r>
        <w:rPr>
          <w:sz w:val="28"/>
          <w:szCs w:val="28"/>
        </w:rPr>
        <w:t xml:space="preserve">еского роста обучающихся. </w:t>
      </w:r>
    </w:p>
    <w:p w:rsidR="00A67EBA" w:rsidRDefault="007735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работы программы отслеживается посредством контрольно-измерительных материалов.</w:t>
      </w:r>
    </w:p>
    <w:p w:rsidR="00A67EBA" w:rsidRDefault="00A67EBA">
      <w:pPr>
        <w:ind w:firstLine="708"/>
        <w:jc w:val="both"/>
        <w:rPr>
          <w:b/>
          <w:sz w:val="28"/>
          <w:szCs w:val="28"/>
        </w:rPr>
      </w:pPr>
    </w:p>
    <w:p w:rsidR="00A67EBA" w:rsidRDefault="00773577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Материально-техническое обеспечение программы</w:t>
      </w:r>
    </w:p>
    <w:p w:rsidR="00A67EBA" w:rsidRDefault="00A67EBA">
      <w:pPr>
        <w:keepNext/>
        <w:outlineLvl w:val="2"/>
        <w:rPr>
          <w:b/>
          <w:bCs/>
          <w:sz w:val="28"/>
          <w:szCs w:val="28"/>
          <w:u w:val="single"/>
        </w:rPr>
      </w:pPr>
    </w:p>
    <w:p w:rsidR="00A67EBA" w:rsidRDefault="0077357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компьютер с процессором не ниже 1,2 Ггц и 256 Мб оперативной памяти с установленной операционной системой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</w:t>
      </w:r>
    </w:p>
    <w:p w:rsidR="00A67EBA" w:rsidRDefault="0077357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Сканер.</w:t>
      </w:r>
    </w:p>
    <w:p w:rsidR="00A67EBA" w:rsidRDefault="0077357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Принтер.</w:t>
      </w:r>
    </w:p>
    <w:p w:rsidR="00A67EBA" w:rsidRDefault="00773577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Выход в интернет.</w:t>
      </w:r>
    </w:p>
    <w:p w:rsidR="00A67EBA" w:rsidRDefault="00A67EBA">
      <w:pPr>
        <w:rPr>
          <w:b/>
          <w:color w:val="800000"/>
          <w:spacing w:val="-2"/>
          <w:sz w:val="28"/>
          <w:szCs w:val="28"/>
          <w:u w:val="single"/>
        </w:rPr>
      </w:pPr>
    </w:p>
    <w:p w:rsidR="00A67EBA" w:rsidRDefault="00773577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Список литературы для</w:t>
      </w:r>
      <w:r>
        <w:rPr>
          <w:b/>
          <w:spacing w:val="-2"/>
          <w:sz w:val="28"/>
          <w:szCs w:val="28"/>
          <w:lang w:val="en-US"/>
        </w:rPr>
        <w:t xml:space="preserve"> </w:t>
      </w:r>
      <w:r>
        <w:rPr>
          <w:b/>
          <w:spacing w:val="-2"/>
          <w:sz w:val="28"/>
          <w:szCs w:val="28"/>
        </w:rPr>
        <w:t>педагога</w:t>
      </w:r>
    </w:p>
    <w:p w:rsidR="00A67EBA" w:rsidRDefault="00A67EBA">
      <w:pPr>
        <w:jc w:val="center"/>
        <w:rPr>
          <w:b/>
          <w:spacing w:val="-2"/>
          <w:sz w:val="28"/>
          <w:szCs w:val="28"/>
          <w:u w:val="single"/>
        </w:rPr>
      </w:pPr>
    </w:p>
    <w:p w:rsidR="00A67EBA" w:rsidRDefault="0077357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Залогова Л.А. Компьютерная графика. Элективный курс: Учебное</w:t>
      </w:r>
      <w:r>
        <w:rPr>
          <w:rFonts w:ascii="Times New Roman" w:hAnsi="Times New Roman"/>
          <w:sz w:val="28"/>
          <w:szCs w:val="28"/>
        </w:rPr>
        <w:t xml:space="preserve"> пособие-М.:БИНОМ. Лаборатория знаний, 2009 г.</w:t>
      </w:r>
    </w:p>
    <w:p w:rsidR="00A67EBA" w:rsidRDefault="0077357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Залогова Л.А. Компьютерная графика. Элективный курс: Практикум-М.:БИНОМ. Лаборатория знаний, 2006 г.</w:t>
      </w:r>
    </w:p>
    <w:p w:rsidR="00A67EBA" w:rsidRDefault="00773577">
      <w:pPr>
        <w:numPr>
          <w:ilvl w:val="0"/>
          <w:numId w:val="4"/>
        </w:numPr>
        <w:autoSpaceDE w:val="0"/>
        <w:autoSpaceDN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Соловьева Л.В. Компьютерные технологии для учителя. – СПб.: БХВ-Петербург, 2003</w:t>
      </w:r>
    </w:p>
    <w:p w:rsidR="00A67EBA" w:rsidRDefault="00A67EBA">
      <w:pPr>
        <w:rPr>
          <w:b/>
          <w:color w:val="800000"/>
          <w:spacing w:val="-2"/>
          <w:sz w:val="28"/>
          <w:szCs w:val="28"/>
          <w:u w:val="single"/>
        </w:rPr>
      </w:pPr>
    </w:p>
    <w:p w:rsidR="00A67EBA" w:rsidRDefault="00773577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Список литературы для учащи</w:t>
      </w:r>
      <w:r>
        <w:rPr>
          <w:b/>
          <w:spacing w:val="-2"/>
          <w:sz w:val="28"/>
          <w:szCs w:val="28"/>
        </w:rPr>
        <w:t>хся</w:t>
      </w:r>
    </w:p>
    <w:p w:rsidR="00A67EBA" w:rsidRDefault="00A67EBA">
      <w:pPr>
        <w:jc w:val="center"/>
        <w:rPr>
          <w:b/>
          <w:spacing w:val="-2"/>
          <w:sz w:val="28"/>
          <w:szCs w:val="28"/>
          <w:u w:val="single"/>
        </w:rPr>
      </w:pPr>
    </w:p>
    <w:p w:rsidR="00A67EBA" w:rsidRDefault="0077357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Залогова Л.А. Компьютерная графика. Элективный курс: Учебное пособие-М.:БИНОМ. Лаборатория знаний, 2009 г.</w:t>
      </w:r>
    </w:p>
    <w:p w:rsidR="00A67EBA" w:rsidRDefault="0077357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Залогова Л.А. Компьютерная графика. Элективный курс: Практикум-М.:БИНОМ. Лаборатория знаний, 2006 г.</w:t>
      </w:r>
    </w:p>
    <w:p w:rsidR="00A67EBA" w:rsidRDefault="0077357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Дуванов А.А. Азы информатики. Рисуем на ком</w:t>
      </w:r>
      <w:r>
        <w:rPr>
          <w:sz w:val="28"/>
          <w:szCs w:val="28"/>
        </w:rPr>
        <w:t xml:space="preserve">пьютере. Санкт-Петербург: БХВ-Петербург, 2005; </w:t>
      </w:r>
    </w:p>
    <w:p w:rsidR="00A67EBA" w:rsidRDefault="00773577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Тимофеев Г.С., Тимофеева Е.В. Графический дизайн. Серия “Учебный курс”. Ростов н/Д: Феникс, 2002;</w:t>
      </w:r>
    </w:p>
    <w:p w:rsidR="00A67EBA" w:rsidRDefault="00A67EBA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</w:p>
    <w:p w:rsidR="00A67EBA" w:rsidRDefault="00A67EBA">
      <w:pPr>
        <w:jc w:val="both"/>
        <w:rPr>
          <w:b/>
          <w:color w:val="800000"/>
          <w:sz w:val="28"/>
          <w:szCs w:val="28"/>
          <w:u w:val="single"/>
        </w:rPr>
      </w:pPr>
    </w:p>
    <w:p w:rsidR="00A67EBA" w:rsidRDefault="0077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ресурсы</w:t>
      </w:r>
    </w:p>
    <w:p w:rsidR="00A67EBA" w:rsidRDefault="00A67EBA">
      <w:pPr>
        <w:rPr>
          <w:b/>
          <w:sz w:val="28"/>
          <w:szCs w:val="28"/>
          <w:u w:val="single"/>
        </w:rPr>
      </w:pPr>
    </w:p>
    <w:p w:rsidR="00A67EBA" w:rsidRDefault="00773577">
      <w:pPr>
        <w:pStyle w:val="a9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metod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kopilka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 – Методическая копилка учителя информатики.</w:t>
      </w:r>
    </w:p>
    <w:p w:rsidR="00A67EBA" w:rsidRDefault="00773577">
      <w:pPr>
        <w:pStyle w:val="a9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http://www.klyaksa.net/</w:t>
        </w:r>
      </w:hyperlink>
      <w:r>
        <w:rPr>
          <w:rFonts w:ascii="Times New Roman" w:hAnsi="Times New Roman"/>
          <w:sz w:val="28"/>
          <w:szCs w:val="28"/>
        </w:rPr>
        <w:t xml:space="preserve"> - Информатика и ИКТ в школе. Компьютер на уроках.</w:t>
      </w:r>
    </w:p>
    <w:p w:rsidR="00A67EBA" w:rsidRDefault="00773577">
      <w:pPr>
        <w:pStyle w:val="a9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http://ru.wikipedia.org/</w:t>
        </w:r>
      </w:hyperlink>
      <w:r>
        <w:rPr>
          <w:rFonts w:ascii="Times New Roman" w:hAnsi="Times New Roman"/>
          <w:sz w:val="28"/>
          <w:szCs w:val="28"/>
        </w:rPr>
        <w:t xml:space="preserve"> - Википедия – свободная энциклопедия.</w:t>
      </w:r>
    </w:p>
    <w:p w:rsidR="00A67EBA" w:rsidRDefault="00773577">
      <w:pPr>
        <w:pStyle w:val="a9"/>
        <w:numPr>
          <w:ilvl w:val="0"/>
          <w:numId w:val="6"/>
        </w:numPr>
        <w:shd w:val="clear" w:color="auto" w:fill="FFFFFF"/>
        <w:tabs>
          <w:tab w:val="left" w:pos="878"/>
        </w:tabs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hyperlink r:id="rId11" w:history="1"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</w:rPr>
          <w:t>://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issl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dnttm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— сайт журнала «Исследовательская </w:t>
      </w:r>
      <w:r>
        <w:rPr>
          <w:rFonts w:ascii="Times New Roman" w:hAnsi="Times New Roman"/>
          <w:sz w:val="28"/>
          <w:szCs w:val="28"/>
        </w:rPr>
        <w:t>работа школьника».</w:t>
      </w:r>
    </w:p>
    <w:p w:rsidR="00A67EBA" w:rsidRDefault="00773577">
      <w:pPr>
        <w:pStyle w:val="a9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2" w:history="1">
        <w:r>
          <w:rPr>
            <w:rStyle w:val="a3"/>
            <w:rFonts w:ascii="Times New Roman" w:hAnsi="Times New Roman"/>
            <w:color w:val="auto"/>
            <w:spacing w:val="-2"/>
            <w:sz w:val="28"/>
            <w:szCs w:val="28"/>
          </w:rPr>
          <w:t>http://www.fsu-expert.ru/node/2251</w:t>
        </w:r>
      </w:hyperlink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hyperlink r:id="rId13" w:history="1">
        <w:r>
          <w:rPr>
            <w:rFonts w:ascii="Times New Roman" w:hAnsi="Times New Roman"/>
            <w:sz w:val="28"/>
            <w:szCs w:val="28"/>
          </w:rPr>
          <w:t>ИНФОРМАТИКА и ИКТ. Программа для базового уровня (системно-информационная концепция).</w:t>
        </w:r>
      </w:hyperlink>
    </w:p>
    <w:p w:rsidR="00A67EBA" w:rsidRDefault="00773577">
      <w:pPr>
        <w:pStyle w:val="a9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http://www.5byte.ru/8/0006.php</w:t>
        </w:r>
      </w:hyperlink>
      <w:r>
        <w:rPr>
          <w:rFonts w:ascii="Times New Roman" w:hAnsi="Times New Roman"/>
          <w:sz w:val="28"/>
          <w:szCs w:val="28"/>
        </w:rPr>
        <w:t xml:space="preserve"> - И</w:t>
      </w:r>
      <w:r>
        <w:rPr>
          <w:rFonts w:ascii="Times New Roman" w:hAnsi="Times New Roman"/>
          <w:sz w:val="28"/>
          <w:szCs w:val="28"/>
        </w:rPr>
        <w:t>нформатика на пять.</w:t>
      </w:r>
    </w:p>
    <w:p w:rsidR="00A67EBA" w:rsidRDefault="00A67EBA">
      <w:pPr>
        <w:pStyle w:val="a9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</w:p>
    <w:p w:rsidR="00A67EBA" w:rsidRDefault="00A67EBA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</w:p>
    <w:p w:rsidR="00A67EBA" w:rsidRDefault="00A67EB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67EBA" w:rsidRDefault="00A67EB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67EBA" w:rsidRDefault="00A67EBA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67EBA" w:rsidRDefault="00A67EBA"/>
    <w:sectPr w:rsidR="00A67EBA">
      <w:footerReference w:type="defaul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77" w:rsidRDefault="00773577">
      <w:r>
        <w:separator/>
      </w:r>
    </w:p>
  </w:endnote>
  <w:endnote w:type="continuationSeparator" w:id="0">
    <w:p w:rsidR="00773577" w:rsidRDefault="007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BA" w:rsidRDefault="00773577">
    <w:pPr>
      <w:pStyle w:val="a5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BA23E4">
      <w:rPr>
        <w:noProof/>
        <w:sz w:val="18"/>
        <w:szCs w:val="18"/>
      </w:rPr>
      <w:t>13</w:t>
    </w:r>
    <w:r>
      <w:rPr>
        <w:sz w:val="18"/>
        <w:szCs w:val="18"/>
      </w:rPr>
      <w:fldChar w:fldCharType="end"/>
    </w:r>
  </w:p>
  <w:p w:rsidR="00A67EBA" w:rsidRDefault="00773577">
    <w:pPr>
      <w:pStyle w:val="a5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77" w:rsidRDefault="00773577">
      <w:r>
        <w:separator/>
      </w:r>
    </w:p>
  </w:footnote>
  <w:footnote w:type="continuationSeparator" w:id="0">
    <w:p w:rsidR="00773577" w:rsidRDefault="0077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F28"/>
    <w:multiLevelType w:val="multilevel"/>
    <w:tmpl w:val="11744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02C"/>
    <w:multiLevelType w:val="multilevel"/>
    <w:tmpl w:val="1ED04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31D9"/>
    <w:multiLevelType w:val="multilevel"/>
    <w:tmpl w:val="228A31D9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26024AE9"/>
    <w:multiLevelType w:val="multilevel"/>
    <w:tmpl w:val="26024AE9"/>
    <w:lvl w:ilvl="0">
      <w:start w:val="1"/>
      <w:numFmt w:val="decimal"/>
      <w:lvlText w:val="%1."/>
      <w:lvlJc w:val="left"/>
      <w:pPr>
        <w:ind w:left="1627" w:hanging="360"/>
      </w:p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28185BC9"/>
    <w:multiLevelType w:val="multilevel"/>
    <w:tmpl w:val="28185BC9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859520F"/>
    <w:multiLevelType w:val="multilevel"/>
    <w:tmpl w:val="485952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D696B"/>
    <w:rsid w:val="00773577"/>
    <w:rsid w:val="00A67EBA"/>
    <w:rsid w:val="00BA23E4"/>
    <w:rsid w:val="666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" TargetMode="External"/><Relationship Id="rId13" Type="http://schemas.openxmlformats.org/officeDocument/2006/relationships/hyperlink" Target="http://www.fsu-expert.ru/sites/default/files/file/brifing-makarova/3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su-expert.ru/node/22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sl.dntt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yaksa.net/" TargetMode="External"/><Relationship Id="rId14" Type="http://schemas.openxmlformats.org/officeDocument/2006/relationships/hyperlink" Target="http://www.5byte.ru/8/0006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Школа-17</cp:lastModifiedBy>
  <cp:revision>3</cp:revision>
  <dcterms:created xsi:type="dcterms:W3CDTF">2023-10-31T17:44:00Z</dcterms:created>
  <dcterms:modified xsi:type="dcterms:W3CDTF">2023-11-08T09:48:00Z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0623E91104304EAB9F0C95F7BE08353C_11</vt:lpwstr>
  </property>
</Properties>
</file>